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9D" w:rsidRPr="00396D68" w:rsidRDefault="0069759D" w:rsidP="00861E1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19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A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69759D" w:rsidRPr="00396D68" w:rsidRDefault="0069759D" w:rsidP="00861E1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59D" w:rsidRPr="00396D68" w:rsidRDefault="0069759D" w:rsidP="00861E1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9759D" w:rsidRPr="00396D68" w:rsidRDefault="0069759D" w:rsidP="00861E1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59D" w:rsidRPr="00396D68" w:rsidRDefault="0069759D" w:rsidP="00861E1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861E12" w:rsidRPr="00396D68" w:rsidRDefault="0069759D" w:rsidP="00861E1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69759D" w:rsidRPr="00396D68" w:rsidRDefault="0069759D" w:rsidP="00861E1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4522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34522">
        <w:rPr>
          <w:rFonts w:ascii="Times New Roman" w:eastAsia="Times New Roman" w:hAnsi="Times New Roman" w:cs="Times New Roman"/>
          <w:sz w:val="28"/>
          <w:szCs w:val="28"/>
          <w:lang w:eastAsia="ru-RU"/>
        </w:rPr>
        <w:t>580-П</w:t>
      </w:r>
      <w:bookmarkStart w:id="0" w:name="_GoBack"/>
      <w:bookmarkEnd w:id="0"/>
    </w:p>
    <w:p w:rsidR="0069759D" w:rsidRPr="00396D68" w:rsidRDefault="0069759D" w:rsidP="00697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9D" w:rsidRPr="00396D68" w:rsidRDefault="0069759D" w:rsidP="00697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9D" w:rsidRPr="00396D68" w:rsidRDefault="0069759D" w:rsidP="00697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9D" w:rsidRPr="00396D68" w:rsidRDefault="00544FC0" w:rsidP="00697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69759D" w:rsidRPr="00396D6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</w:p>
    <w:p w:rsidR="0069759D" w:rsidRPr="000E6517" w:rsidRDefault="0069759D" w:rsidP="00697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государственном контроле (надзоре)</w:t>
      </w:r>
    </w:p>
    <w:p w:rsidR="00DD64F0" w:rsidRDefault="00DD64F0" w:rsidP="00697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установлением и (или) применением регулируемых государством </w:t>
      </w:r>
    </w:p>
    <w:p w:rsidR="0069759D" w:rsidRPr="007A7380" w:rsidRDefault="0069759D" w:rsidP="007C708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517">
        <w:rPr>
          <w:rFonts w:ascii="Times New Roman" w:hAnsi="Times New Roman" w:cs="Times New Roman"/>
          <w:b/>
          <w:sz w:val="28"/>
          <w:szCs w:val="28"/>
        </w:rPr>
        <w:t xml:space="preserve">цен (тарифов) в </w:t>
      </w:r>
      <w:r w:rsidR="00DD64F0">
        <w:rPr>
          <w:rFonts w:ascii="Times New Roman" w:hAnsi="Times New Roman" w:cs="Times New Roman"/>
          <w:b/>
          <w:sz w:val="28"/>
          <w:szCs w:val="28"/>
        </w:rPr>
        <w:t>области газоснабжения</w:t>
      </w:r>
    </w:p>
    <w:p w:rsidR="0069759D" w:rsidRPr="00396D68" w:rsidRDefault="0069759D" w:rsidP="003851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E4" w:rsidRP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ударственном контроле (надзоре) </w:t>
      </w:r>
      <w:r w:rsidR="003851E4" w:rsidRP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установлением и (или) примене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регулируемых государством </w:t>
      </w:r>
      <w:r w:rsidR="003851E4" w:rsidRP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в области газоснабжения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организации и осуществления регионального государственного контроля (надзора) </w:t>
      </w:r>
      <w:r w:rsid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установлением и (или) применением регулируемых государством цен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(тарифов) в </w:t>
      </w:r>
      <w:r w:rsid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газоснабжения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государственный контроль (надзор).</w:t>
      </w:r>
    </w:p>
    <w:p w:rsidR="0069759D" w:rsidRPr="00396D68" w:rsidRDefault="0069759D" w:rsidP="00697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лужба).</w:t>
      </w:r>
    </w:p>
    <w:p w:rsidR="00996500" w:rsidRPr="00996500" w:rsidRDefault="0069759D" w:rsidP="009965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регионального государственного контроля (надзора) явля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996500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юридическими лицами и индивидуальными предпринимателями </w:t>
      </w:r>
      <w:r w:rsidR="007C7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</w:t>
      </w:r>
      <w:r w:rsidR="007C7084" w:rsidRPr="007C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500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деятельности в области газоснабжения обязательных требований Федерального закона</w:t>
      </w:r>
      <w:r w:rsid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31.03.1999 № 69-ФЗ «О газоснабжении в Российской Федерации»</w:t>
      </w:r>
      <w:r w:rsidR="00996500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</w:t>
      </w:r>
      <w:r w:rsid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996500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</w:t>
      </w:r>
      <w:r w:rsidR="00996500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</w:t>
      </w:r>
      <w:r w:rsidR="00850D64"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 и ин</w:t>
      </w:r>
      <w:r w:rsid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дивидуальными предпринимателями </w:t>
      </w:r>
      <w:r w:rsidR="00996500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</w:t>
      </w:r>
      <w:r w:rsidR="0063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</w:t>
      </w:r>
      <w:r w:rsidR="00996500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стандартов раскрытия информации</w:t>
      </w:r>
      <w:r w:rsidR="0063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59D" w:rsidRPr="00396D68" w:rsidRDefault="0069759D" w:rsidP="00697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Организация и осуществление регионального государственного контроля (надзора)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</w:t>
      </w:r>
      <w:r w:rsidR="00EC6E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6E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Федеральным законом от 31.07.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636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 (далее – 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</w:t>
      </w:r>
      <w:r w:rsidR="00861E12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9759D" w:rsidRDefault="0069759D" w:rsidP="00697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Объектом регионального государственного контроля (надзора)</w:t>
      </w:r>
      <w:r w:rsidR="00DF2C23" w:rsidRP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C23" w:rsidRP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объект контроля (надзора)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деятельность </w:t>
      </w:r>
      <w:r w:rsidR="00861E12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861E12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E12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61E12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61E12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</w:t>
      </w:r>
      <w:r w:rsidR="00861E12" w:rsidRPr="007C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E12"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деятельности в области газоснабжения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которой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соблюдаться установленные законодательством Российской Федерации обязательные требования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установлению и применению цен (тарифов) в </w:t>
      </w:r>
      <w:r w:rsid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газоснабжения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регулируемых </w:t>
      </w:r>
      <w:r w:rsid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Pr="00396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Учет объектов контроля (надзора) осуществляется на основе данных учета, хранения, сбора и обработки данных в рамках </w:t>
      </w:r>
      <w:r>
        <w:rPr>
          <w:rFonts w:ascii="Times New Roman" w:eastAsia="Calibri" w:hAnsi="Times New Roman" w:cs="Times New Roman"/>
          <w:sz w:val="28"/>
          <w:szCs w:val="28"/>
        </w:rPr>
        <w:t>федеральной государственной информационной системы «Единая информа</w:t>
      </w:r>
      <w:r w:rsidR="003851E4">
        <w:rPr>
          <w:rFonts w:ascii="Times New Roman" w:eastAsia="Calibri" w:hAnsi="Times New Roman" w:cs="Times New Roman"/>
          <w:sz w:val="28"/>
          <w:szCs w:val="28"/>
        </w:rPr>
        <w:t>ционно-</w:t>
      </w:r>
      <w:r w:rsidR="00850D64">
        <w:rPr>
          <w:rFonts w:ascii="Times New Roman" w:eastAsia="Calibri" w:hAnsi="Times New Roman" w:cs="Times New Roman"/>
          <w:sz w:val="28"/>
          <w:szCs w:val="28"/>
        </w:rPr>
        <w:t xml:space="preserve">аналитическая система», на основании информации, предоставляемой в службу в соответствии с нормативными правовыми актами, информации, получаемой в рамках межведомственного взаимодействия, а также общедоступной информации. 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Перечень объектов контроля (надзора) должен содержать следующую информацию: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индивидуального предпринимателя;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указанной информации должно осуществляться с учетом требований законодательства Российской Федерации к охраняемой законом тайне.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bookmarkStart w:id="1" w:name="_Hlk827839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службы, осуществляющими региональный государственный контроль (надзор)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861E12" w:rsidRDefault="003851E4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(заместители руководителя)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гражданские служащие Кировской области службы,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Лицо службы, уполномоченное на проведение конкретного контрольного (надзорного) мероприятия, определяется решением службы.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о проведении контрольного (надзорного) мероприятия принимается руководителем службы.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861E12" w:rsidRDefault="00861E12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Служба при осуществлении регионального государственного контроля (надзора) относит объекты контроля (надзора) к одной из следующих категорий риска причинения вреда (ущерба) (далее – категории риска):</w:t>
      </w:r>
    </w:p>
    <w:p w:rsidR="00DF2C23" w:rsidRPr="005A7460" w:rsidRDefault="00DF2C2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C23" w:rsidRPr="005A7460" w:rsidRDefault="00DF2C2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C23" w:rsidRPr="005A7460" w:rsidRDefault="00DF2C2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E12" w:rsidRDefault="00861E12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Критерии отнесения объектов контроля (надзора) к категории риска в рамках осуществления регионального государственного контроля (надзора)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11C" w:rsidRP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установлением и (или) примене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регулируемых государством </w:t>
      </w:r>
      <w:r w:rsidR="002C711C" w:rsidRP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в области газоснабжения</w:t>
      </w:r>
      <w:r w:rsidR="0063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критерии риска</w:t>
      </w:r>
      <w:r w:rsidR="006A49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</w:t>
      </w:r>
      <w:bookmarkStart w:id="3" w:name="Par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Плановые контрольные (надзорные) мероприятия в отношении объектов контроля (надзора), отнесенных к определенным категориям риска, указанны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12 настоящего Положения, проводятся со следующей периодичностью:</w:t>
      </w:r>
    </w:p>
    <w:p w:rsidR="008F1B63" w:rsidRDefault="003851E4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среднего риска: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умеренного риска: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</w:t>
      </w:r>
      <w:r w:rsidR="00DF2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(надзорные) мероприятия в отношении объектов контроля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отнесенных к категории низкого риска, не проводятся.</w:t>
      </w:r>
    </w:p>
    <w:p w:rsidR="008F1B63" w:rsidRDefault="008F1B63" w:rsidP="006A497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Перечень индикаторов риска нарушений обязательных требований, используемых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газоснабжения, утверждается Правительством Кировской области.</w:t>
      </w:r>
    </w:p>
    <w:p w:rsidR="00861E12" w:rsidRDefault="008F1B63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Отнесение объектов контроля (надзора) к определенной категории риска осуществляется ежегодно, до 1 июля текущего года, для ее применения в следующем календарном году. 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объект контроля (надзора) не отнесен к определенной категории риска, он считается отнесенным к категории низкого риска.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объектах контроля (надзора) с присвоенной им категорией риска размещаются на </w:t>
      </w:r>
      <w:r w:rsidR="003851E4" w:rsidRP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службы по адресу: https://www.rstkirov.ru (далее – сайт службы)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сеть «Интернет»).</w:t>
      </w:r>
    </w:p>
    <w:p w:rsidR="00861E12" w:rsidRDefault="00DF2C23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яющие деятельность</w:t>
      </w:r>
      <w:r w:rsidRPr="009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газоснабжения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контролируемые лица)</w:t>
      </w:r>
      <w:r w:rsidR="00B104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подать в службу заявление о</w:t>
      </w:r>
      <w:r w:rsidR="00861E12">
        <w:rPr>
          <w:rFonts w:ascii="Times New Roman" w:eastAsia="Calibri" w:hAnsi="Times New Roman" w:cs="Times New Roman"/>
          <w:sz w:val="28"/>
          <w:szCs w:val="28"/>
        </w:rPr>
        <w:t>б изменении категории риска осуществляемой им</w:t>
      </w:r>
      <w:r w:rsidR="008D7441">
        <w:rPr>
          <w:rFonts w:ascii="Times New Roman" w:eastAsia="Calibri" w:hAnsi="Times New Roman" w:cs="Times New Roman"/>
          <w:sz w:val="28"/>
          <w:szCs w:val="28"/>
        </w:rPr>
        <w:t>и</w:t>
      </w:r>
      <w:r w:rsidR="00861E12">
        <w:rPr>
          <w:rFonts w:ascii="Times New Roman" w:eastAsia="Calibri" w:hAnsi="Times New Roman" w:cs="Times New Roman"/>
          <w:sz w:val="28"/>
          <w:szCs w:val="28"/>
        </w:rPr>
        <w:t xml:space="preserve"> деятельности в случае ее соответствия иной категории риска.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6361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(надзора) или решение об отказе в изменении категории риска указанного объекта контроля (надзора).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59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устранения условий, причин и факторов, способных 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служба осуществляет профилактические мероприятия  в соответствии с программой профилактики рисков причинения вреда (ущерба) охраняемым законом ценностям,  ежегодно утверждаемой службой до 20 </w:t>
      </w:r>
      <w:r w:rsidR="00B24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проведения профилактических мероприятий.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A259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регионального государственного контроля (надзора) служба проводит следующие профилактические мероприятия: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59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осуществляется службой посредством размещения сведений, предусмотренных статьей 46 Федерального закона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31.07.2020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службы,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861E12" w:rsidRDefault="00A25979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службы за предшествующий календарный год, и его размещение на сайте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обсуждения. Срок проведения публичного обсуждения составляет </w:t>
      </w:r>
      <w:r w:rsidR="002C711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861E12" w:rsidRDefault="00861E12" w:rsidP="00D53C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Доклад, содержащий результаты обобщения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утверждается приказом руководителя службы и размещается на сайте службы не позднее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года, следующего за отчетным.</w:t>
      </w:r>
    </w:p>
    <w:p w:rsidR="00861E12" w:rsidRDefault="00850D64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59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у службы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служба объявляет контролируемому лицу предостережение о недопустимости нарушения обязательных требований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(далее – предостережение) 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предлагает принять меры по обеспечению соблюдения обязательных требований.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59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 течение 10 дней со дня получения предостережения вправе подать в службу возражени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предостережения</w:t>
      </w:r>
      <w:r w:rsidR="00B64BE8" w:rsidRPr="00B6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4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возражение)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DD14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должно содержать: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о месте нахождения 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предостережении и лице</w:t>
      </w:r>
      <w:r w:rsid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</w:t>
      </w:r>
      <w:r w:rsidR="00E7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осуществляющем</w:t>
      </w:r>
      <w:r w:rsidR="003851E4" w:rsidRPr="0038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направившем такое предостережение;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предостережением.</w:t>
      </w:r>
    </w:p>
    <w:p w:rsidR="00861E12" w:rsidRDefault="00861E12" w:rsidP="003851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B64B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лицами службы, осуществляющими региональный государственный контроль (надзор), в течение 20 рабочих дней со дня получения возражения. 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</w:t>
      </w:r>
      <w:r w:rsidR="00D73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службой возражений принимается одно из следующих решений: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предостережения.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Служба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 службы, осуществляющие региональный государственный контроль (надзор),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контролируемых лиц и их представителей в письменной форме при их письменном обращении либо в устной форме по телефону, посредством видео-конференц-связи или на личном приеме у лица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осуществляющего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проведения профилактического мероприятия, контрольного (надзорного) мероприятия.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службы, осуществляющими региональный государственный контроль (надзор),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консультирование, в том числе письменное, по следующим вопросам: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обязательных требований,</w:t>
      </w:r>
      <w:r w:rsidR="007C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последствия их изменения;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регионального государственного контроля (надзора);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защита прав контролируемых лиц;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службы.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0F3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службы или его заместителем, без указания в таком разъяснении сведений, отнесенных к категории ограниченного доступа.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Профилактический визит проводится уполномоченным лицом службы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региональный государственный контроль (надзор),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деятельности, в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течение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начала такой деятельности.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направляет контролируемому лицу уведомление о проведении обязательного проф</w:t>
      </w:r>
      <w:r w:rsidR="00B64B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илактического визита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его проведения.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отказаться от проведения обязательного профилактического визита, уведомив об </w:t>
      </w:r>
      <w:r w:rsidR="00B6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службу не позднее чем </w:t>
      </w:r>
      <w:r w:rsidR="00B64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до даты его проведения.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обязательного профилактического визита не может превышать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обязательного профилактического визита контролируемое лицо информируется по следующим вопросам: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последствия нарушения которых влекут серьезную угрозу охраняемым законом ценностям;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</w:t>
      </w:r>
      <w:r w:rsidR="00630F63">
        <w:rPr>
          <w:rFonts w:ascii="Times New Roman" w:eastAsia="Calibri" w:hAnsi="Times New Roman" w:cs="Times New Roman"/>
          <w:sz w:val="28"/>
          <w:szCs w:val="28"/>
        </w:rPr>
        <w:t>процентов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контрольных (надзорных) мероприятий.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07CA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Плановые контрольные (надзорные) мероприятия проводятся на основании плана проведения контрольных (надзорных) мероприятий на очередной календарный год, согласованного с органами прокуратуры.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07CAF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 – без взаимодействия с контролируемым лицом;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взаимодействии с контролируемым лицом;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807C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07CAF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 с применением фотосъемки, аудио- и видеозаписи.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Фотографии, аудио- и видеозаписи, используемые для фиксации доказательств</w:t>
      </w:r>
      <w:r w:rsidR="00B64BE8">
        <w:rPr>
          <w:rFonts w:ascii="Times New Roman" w:eastAsia="Calibri" w:hAnsi="Times New Roman" w:cs="Times New Roman"/>
          <w:sz w:val="28"/>
          <w:szCs w:val="28"/>
        </w:rPr>
        <w:t xml:space="preserve">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B64BE8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</w:t>
      </w:r>
      <w:r w:rsidR="00B07CAF">
        <w:rPr>
          <w:rFonts w:ascii="Times New Roman" w:eastAsia="Calibri" w:hAnsi="Times New Roman" w:cs="Times New Roman"/>
          <w:sz w:val="28"/>
          <w:szCs w:val="28"/>
        </w:rPr>
        <w:t xml:space="preserve">аудио- или видеозаписи </w:t>
      </w:r>
      <w:r>
        <w:rPr>
          <w:rFonts w:ascii="Times New Roman" w:eastAsia="Calibri" w:hAnsi="Times New Roman" w:cs="Times New Roman"/>
          <w:sz w:val="28"/>
          <w:szCs w:val="28"/>
        </w:rPr>
        <w:t>о дате, месте, времени начала и окончания осуществления</w:t>
      </w:r>
      <w:r w:rsidR="00D53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CAF">
        <w:rPr>
          <w:rFonts w:ascii="Times New Roman" w:eastAsia="Calibri" w:hAnsi="Times New Roman" w:cs="Times New Roman"/>
          <w:sz w:val="28"/>
          <w:szCs w:val="28"/>
        </w:rPr>
        <w:t>аудио- или видеозаписи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63613B">
        <w:rPr>
          <w:rFonts w:ascii="Times New Roman" w:eastAsia="Calibri" w:hAnsi="Times New Roman" w:cs="Times New Roman"/>
          <w:sz w:val="28"/>
          <w:szCs w:val="28"/>
        </w:rPr>
        <w:t>аудио- или видеозаписи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 фиксируются и указываются место и характер выявленного нарушения обязательных требований.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D53C8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D53C8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иных общедоступных данных, а также данных</w:t>
      </w:r>
      <w:r w:rsidR="00807C0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861E12" w:rsidRDefault="00B07CAF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Документарная проверка </w:t>
      </w:r>
      <w:r w:rsidR="00861E12">
        <w:rPr>
          <w:rFonts w:ascii="Times New Roman" w:eastAsia="Calibri" w:hAnsi="Times New Roman" w:cs="Times New Roman"/>
          <w:sz w:val="28"/>
          <w:szCs w:val="28"/>
        </w:rPr>
        <w:t>проводится по месту нахождения службы.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проводится в соответствии с положениями </w:t>
      </w:r>
      <w:r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документарной проверки могут совершаться следующие контрольные (надзорные) действия: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рабочих дней.</w:t>
      </w:r>
    </w:p>
    <w:p w:rsidR="00861E12" w:rsidRDefault="00B07CAF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проводится в соответствии с положениями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(надзорные) действия: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проверки не может превышать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выездная проверка проводится только по согласованию с органами прокуратуры, за исключением случаев ее проведения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</w:t>
      </w:r>
      <w:r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12 статьи 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r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248-ФЗ, за исключением случаев, указанных в </w:t>
      </w:r>
      <w:r w:rsidRP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12 статьи 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248-ФЗ.</w:t>
      </w:r>
    </w:p>
    <w:p w:rsidR="00861E12" w:rsidRDefault="00B07CAF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Индивидуальный предприниматель, являющийся контролируемым лицом, вправе представить в службу информацию о невозможности присутствия при проведении контрольного (надзорного) мероприятия в случаях: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связанного с утратой трудоспособности;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возникшего в результате действия непреодолимой силы.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указанной информации проведение контрольного (надзорного) мероприятия переносится службой на срок, необходимый для устранения обстоятельств, послуживших поводом для обращения индивидуального предпринимателя.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контрольного (надзорного) мероприятия оформляются в порядке, предусмотренном главой 16 Федерального закона от 31.07.2020 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248-ФЗ.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7C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об устранении выявленных нарушений с указанием разумных сроков их исполнения, предусмотренное пунктом 1 части 2 </w:t>
      </w:r>
      <w:r w:rsidR="00C95F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90 Федер</w:t>
      </w:r>
      <w:r w:rsid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закона от 31.07.2020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248-ФЗ, выдается руководителем (заместителем руководителя) службы в соответствии </w:t>
      </w:r>
      <w:r w:rsidR="00636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главой 16 Федерального закона от 31.07.2020 № 248-ФЗ.</w:t>
      </w:r>
    </w:p>
    <w:p w:rsidR="00861E12" w:rsidRDefault="00B07CAF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вправе обжаловать решения службы, действия (бездействие) лиц службы, осуществляющих региональный 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контроль (надзор), в порядке, предусмотренном главой 9 Федерального закона от 31.07.2020 № 248-ФЗ.</w:t>
      </w:r>
    </w:p>
    <w:p w:rsidR="00861E12" w:rsidRDefault="00B07CAF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86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0F6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обжаловании решений, принятых лицами 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0F6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F63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30F63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630F6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(бездействия) лиц 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0F6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0F63" w:rsidRPr="001A5CF1">
        <w:t xml:space="preserve"> </w:t>
      </w:r>
      <w:r w:rsidR="00630F63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региональный государственный контроль (надзор),</w:t>
      </w:r>
      <w:r w:rsidR="00630F6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жалоба рассматривается руководителем </w:t>
      </w:r>
      <w:r w:rsidR="00630F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0F6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861E12" w:rsidRDefault="00861E12" w:rsidP="00861E12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861E12" w:rsidRDefault="00861E12" w:rsidP="00861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650" w:rsidRPr="000B4650" w:rsidRDefault="000B4650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650" w:rsidRPr="000B4650" w:rsidRDefault="000B4650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650" w:rsidRDefault="000B4650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Default="00D53C87" w:rsidP="00BF3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E91" w:rsidRDefault="000F3E91" w:rsidP="00BF3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7" w:rsidRPr="00D53C87" w:rsidRDefault="00D53C87" w:rsidP="00D53C87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53C8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D53C87" w:rsidRPr="00D53C87" w:rsidRDefault="00D53C87" w:rsidP="00D53C87">
      <w:pPr>
        <w:autoSpaceDE w:val="0"/>
        <w:autoSpaceDN w:val="0"/>
        <w:adjustRightInd w:val="0"/>
        <w:spacing w:after="0" w:line="240" w:lineRule="auto"/>
        <w:ind w:left="5664" w:firstLine="11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53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3C87">
        <w:rPr>
          <w:rFonts w:ascii="Times New Roman" w:eastAsia="Calibri" w:hAnsi="Times New Roman" w:cs="Times New Roman"/>
          <w:sz w:val="28"/>
          <w:szCs w:val="28"/>
        </w:rPr>
        <w:br/>
        <w:t>к Положению</w:t>
      </w:r>
    </w:p>
    <w:p w:rsidR="00D53C87" w:rsidRPr="00D53C87" w:rsidRDefault="00D53C87" w:rsidP="00D53C87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53C87">
        <w:rPr>
          <w:rFonts w:ascii="Times New Roman" w:eastAsia="Calibri" w:hAnsi="Times New Roman" w:cs="Times New Roman"/>
          <w:b/>
          <w:sz w:val="28"/>
          <w:szCs w:val="28"/>
        </w:rPr>
        <w:t>КРИТЕРИИ</w:t>
      </w:r>
    </w:p>
    <w:p w:rsidR="00D53C87" w:rsidRPr="00D53C87" w:rsidRDefault="00D53C87" w:rsidP="00D53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C87">
        <w:rPr>
          <w:rFonts w:ascii="Times New Roman" w:eastAsia="Calibri" w:hAnsi="Times New Roman" w:cs="Times New Roman"/>
          <w:b/>
          <w:sz w:val="28"/>
          <w:szCs w:val="28"/>
        </w:rPr>
        <w:t xml:space="preserve">отнесения объектов контроля (надзора) к категории риска в рамках осуществления регионального государственного контроля (надзора) за установлением и (или) применением регулируемых государством </w:t>
      </w:r>
    </w:p>
    <w:p w:rsidR="00D53C87" w:rsidRPr="00D53C87" w:rsidRDefault="00D53C87" w:rsidP="00D53C87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C87">
        <w:rPr>
          <w:rFonts w:ascii="Times New Roman" w:eastAsia="Calibri" w:hAnsi="Times New Roman" w:cs="Times New Roman"/>
          <w:b/>
          <w:sz w:val="28"/>
          <w:szCs w:val="28"/>
        </w:rPr>
        <w:t>цен (тарифов) в области газоснабжения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D53C87" w:rsidRPr="00D53C87" w:rsidTr="002C711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87" w:rsidRPr="00D53C87" w:rsidRDefault="00D53C87" w:rsidP="00D5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C87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среднего риска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87" w:rsidRPr="00D53C87" w:rsidRDefault="00D53C87" w:rsidP="00D5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C87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умеренного риска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87" w:rsidRPr="00D53C87" w:rsidRDefault="00D53C87" w:rsidP="00D5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C87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низкого риска</w:t>
            </w:r>
          </w:p>
        </w:tc>
      </w:tr>
      <w:tr w:rsidR="00D53C87" w:rsidRPr="00D53C87" w:rsidTr="002C711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87" w:rsidRPr="00D53C87" w:rsidRDefault="00D53C87" w:rsidP="00D53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C87"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Контролируемые лица, имеющие размер выручки от регулируемой деятельности на территории Кировской области за предыдущий год свыше 300 млн. рублей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87" w:rsidRPr="00D53C87" w:rsidRDefault="00807C08" w:rsidP="00D53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D53C87" w:rsidRPr="00D53C87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от 100 до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87" w:rsidRPr="00D53C87" w:rsidRDefault="00807C08" w:rsidP="00D53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D53C87" w:rsidRPr="00D53C87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менее 100 млн. рублей</w:t>
            </w:r>
          </w:p>
        </w:tc>
      </w:tr>
    </w:tbl>
    <w:p w:rsidR="00D53C87" w:rsidRPr="00D53C87" w:rsidRDefault="00D53C87" w:rsidP="00D53C8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53C87" w:rsidRPr="00D53C87" w:rsidRDefault="00D53C87" w:rsidP="00D53C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3C87" w:rsidRPr="00D53C87" w:rsidRDefault="00D53C87" w:rsidP="00D53C87">
      <w:pPr>
        <w:rPr>
          <w:rFonts w:ascii="Calibri" w:eastAsia="Calibri" w:hAnsi="Calibri" w:cs="Times New Roman"/>
        </w:rPr>
      </w:pPr>
    </w:p>
    <w:p w:rsidR="00D53C87" w:rsidRPr="00D53C87" w:rsidRDefault="00D53C87" w:rsidP="00D53C87">
      <w:pPr>
        <w:rPr>
          <w:rFonts w:ascii="Calibri" w:eastAsia="Calibri" w:hAnsi="Calibri" w:cs="Times New Roman"/>
        </w:rPr>
      </w:pPr>
    </w:p>
    <w:p w:rsidR="00D53C87" w:rsidRPr="000B4650" w:rsidRDefault="00D53C87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650" w:rsidRPr="000B4650" w:rsidRDefault="000B4650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650" w:rsidRPr="000B4650" w:rsidRDefault="000B4650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650" w:rsidRPr="000B4650" w:rsidRDefault="000B4650" w:rsidP="000B46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650" w:rsidRPr="000B4650" w:rsidRDefault="000B4650" w:rsidP="00D75F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4650" w:rsidRPr="000B4650" w:rsidSect="00861E12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FC0" w:rsidRDefault="00544FC0" w:rsidP="00F452D4">
      <w:pPr>
        <w:spacing w:after="0" w:line="240" w:lineRule="auto"/>
      </w:pPr>
      <w:r>
        <w:separator/>
      </w:r>
    </w:p>
  </w:endnote>
  <w:endnote w:type="continuationSeparator" w:id="0">
    <w:p w:rsidR="00544FC0" w:rsidRDefault="00544FC0" w:rsidP="00F4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FC0" w:rsidRDefault="00544FC0" w:rsidP="00F452D4">
      <w:pPr>
        <w:spacing w:after="0" w:line="240" w:lineRule="auto"/>
      </w:pPr>
      <w:r>
        <w:separator/>
      </w:r>
    </w:p>
  </w:footnote>
  <w:footnote w:type="continuationSeparator" w:id="0">
    <w:p w:rsidR="00544FC0" w:rsidRDefault="00544FC0" w:rsidP="00F4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167538"/>
    </w:sdtPr>
    <w:sdtEndPr/>
    <w:sdtContent>
      <w:p w:rsidR="002C711C" w:rsidRDefault="00C77091">
        <w:pPr>
          <w:pStyle w:val="a3"/>
          <w:jc w:val="center"/>
        </w:pPr>
        <w:r w:rsidRPr="00F452D4">
          <w:rPr>
            <w:rFonts w:ascii="Times New Roman" w:hAnsi="Times New Roman" w:cs="Times New Roman"/>
          </w:rPr>
          <w:fldChar w:fldCharType="begin"/>
        </w:r>
        <w:r w:rsidR="002C711C" w:rsidRPr="00F452D4">
          <w:rPr>
            <w:rFonts w:ascii="Times New Roman" w:hAnsi="Times New Roman" w:cs="Times New Roman"/>
          </w:rPr>
          <w:instrText>PAGE   \* MERGEFORMAT</w:instrText>
        </w:r>
        <w:r w:rsidRPr="00F452D4">
          <w:rPr>
            <w:rFonts w:ascii="Times New Roman" w:hAnsi="Times New Roman" w:cs="Times New Roman"/>
          </w:rPr>
          <w:fldChar w:fldCharType="separate"/>
        </w:r>
        <w:r w:rsidR="00034522">
          <w:rPr>
            <w:rFonts w:ascii="Times New Roman" w:hAnsi="Times New Roman" w:cs="Times New Roman"/>
            <w:noProof/>
          </w:rPr>
          <w:t>15</w:t>
        </w:r>
        <w:r w:rsidRPr="00F452D4">
          <w:rPr>
            <w:rFonts w:ascii="Times New Roman" w:hAnsi="Times New Roman" w:cs="Times New Roman"/>
          </w:rPr>
          <w:fldChar w:fldCharType="end"/>
        </w:r>
      </w:p>
    </w:sdtContent>
  </w:sdt>
  <w:p w:rsidR="002C711C" w:rsidRDefault="002C71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59D"/>
    <w:rsid w:val="00034522"/>
    <w:rsid w:val="000B4650"/>
    <w:rsid w:val="000E0C1A"/>
    <w:rsid w:val="000F3E91"/>
    <w:rsid w:val="001961B3"/>
    <w:rsid w:val="00237BC2"/>
    <w:rsid w:val="002C711C"/>
    <w:rsid w:val="00364CEA"/>
    <w:rsid w:val="003851E4"/>
    <w:rsid w:val="004019EE"/>
    <w:rsid w:val="004B63B7"/>
    <w:rsid w:val="00544FC0"/>
    <w:rsid w:val="005B72E7"/>
    <w:rsid w:val="00630F63"/>
    <w:rsid w:val="0063613B"/>
    <w:rsid w:val="0069759D"/>
    <w:rsid w:val="006A4974"/>
    <w:rsid w:val="0071042A"/>
    <w:rsid w:val="007A7380"/>
    <w:rsid w:val="007B3385"/>
    <w:rsid w:val="007C3478"/>
    <w:rsid w:val="007C5ED6"/>
    <w:rsid w:val="007C7084"/>
    <w:rsid w:val="007D0A6B"/>
    <w:rsid w:val="00807C08"/>
    <w:rsid w:val="00850D64"/>
    <w:rsid w:val="00861E12"/>
    <w:rsid w:val="008D7441"/>
    <w:rsid w:val="008F1B63"/>
    <w:rsid w:val="00961068"/>
    <w:rsid w:val="009840C9"/>
    <w:rsid w:val="00996500"/>
    <w:rsid w:val="00A25979"/>
    <w:rsid w:val="00AD2A20"/>
    <w:rsid w:val="00B0265A"/>
    <w:rsid w:val="00B07CAF"/>
    <w:rsid w:val="00B10497"/>
    <w:rsid w:val="00B24AFF"/>
    <w:rsid w:val="00B53B56"/>
    <w:rsid w:val="00B64BE8"/>
    <w:rsid w:val="00BD1CDD"/>
    <w:rsid w:val="00BF28A7"/>
    <w:rsid w:val="00BF3B07"/>
    <w:rsid w:val="00C52D76"/>
    <w:rsid w:val="00C77091"/>
    <w:rsid w:val="00C95F55"/>
    <w:rsid w:val="00CD448B"/>
    <w:rsid w:val="00D0069A"/>
    <w:rsid w:val="00D53C87"/>
    <w:rsid w:val="00D733CA"/>
    <w:rsid w:val="00D75F0E"/>
    <w:rsid w:val="00D84883"/>
    <w:rsid w:val="00DD14AA"/>
    <w:rsid w:val="00DD64F0"/>
    <w:rsid w:val="00DF2C23"/>
    <w:rsid w:val="00E76BAB"/>
    <w:rsid w:val="00EC6E9E"/>
    <w:rsid w:val="00F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9EB69-5C02-48A7-9166-3503681A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2D4"/>
  </w:style>
  <w:style w:type="paragraph" w:styleId="a5">
    <w:name w:val="footer"/>
    <w:basedOn w:val="a"/>
    <w:link w:val="a6"/>
    <w:uiPriority w:val="99"/>
    <w:unhideWhenUsed/>
    <w:rsid w:val="00F4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2D4"/>
  </w:style>
  <w:style w:type="character" w:styleId="a7">
    <w:name w:val="Hyperlink"/>
    <w:basedOn w:val="a0"/>
    <w:uiPriority w:val="99"/>
    <w:semiHidden/>
    <w:unhideWhenUsed/>
    <w:rsid w:val="00861E1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EADA5-A174-47F4-84D4-6993AA71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38</cp:revision>
  <cp:lastPrinted>2021-09-29T12:39:00Z</cp:lastPrinted>
  <dcterms:created xsi:type="dcterms:W3CDTF">2021-08-24T12:07:00Z</dcterms:created>
  <dcterms:modified xsi:type="dcterms:W3CDTF">2021-11-01T10:46:00Z</dcterms:modified>
</cp:coreProperties>
</file>